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1FDF" w14:textId="30CE7A71" w:rsidR="000E73F3" w:rsidRPr="00687253" w:rsidRDefault="00970AB8" w:rsidP="00687253">
      <w:pPr>
        <w:jc w:val="center"/>
        <w:rPr>
          <w:b/>
          <w:bCs/>
          <w:color w:val="000000" w:themeColor="text1"/>
          <w:sz w:val="28"/>
          <w:szCs w:val="28"/>
          <w:lang w:val="en-US"/>
        </w:rPr>
      </w:pPr>
      <w:r w:rsidRPr="00687253">
        <w:rPr>
          <w:b/>
          <w:bCs/>
          <w:color w:val="000000" w:themeColor="text1"/>
          <w:sz w:val="28"/>
          <w:szCs w:val="28"/>
          <w:lang w:val="en-US"/>
        </w:rPr>
        <w:t xml:space="preserve">Genics </w:t>
      </w:r>
      <w:r w:rsidR="00455572" w:rsidRPr="00687253">
        <w:rPr>
          <w:b/>
          <w:bCs/>
          <w:color w:val="000000" w:themeColor="text1"/>
          <w:sz w:val="28"/>
          <w:szCs w:val="28"/>
          <w:lang w:val="en-US"/>
        </w:rPr>
        <w:t>Customer Booking and Shipping Information</w:t>
      </w:r>
    </w:p>
    <w:p w14:paraId="77107821" w14:textId="590502B7" w:rsidR="00455572" w:rsidRDefault="00455572">
      <w:pPr>
        <w:rPr>
          <w:lang w:val="en-US"/>
        </w:rPr>
      </w:pPr>
      <w:r w:rsidRPr="00687253">
        <w:rPr>
          <w:b/>
          <w:bCs/>
          <w:color w:val="000000" w:themeColor="text1"/>
          <w:sz w:val="28"/>
          <w:szCs w:val="28"/>
          <w:lang w:val="en-US"/>
        </w:rPr>
        <w:t>Purpose</w:t>
      </w:r>
      <w:r w:rsidR="002B236B">
        <w:rPr>
          <w:b/>
          <w:bCs/>
          <w:color w:val="000000" w:themeColor="text1"/>
          <w:sz w:val="28"/>
          <w:szCs w:val="28"/>
          <w:lang w:val="en-US"/>
        </w:rPr>
        <w:t xml:space="preserve">: </w:t>
      </w:r>
      <w:r w:rsidR="001D5098">
        <w:t>The purpose of this document is to summarize the required shipping paperwork and processes for sending tissue samples in 70% Laboratory grade ethanol with DHL from anywhere in the world to Genics Service Laboratories in Australia.</w:t>
      </w:r>
    </w:p>
    <w:p w14:paraId="41673E49" w14:textId="56FD26DD" w:rsidR="00455572" w:rsidRDefault="00455572">
      <w:pPr>
        <w:rPr>
          <w:lang w:val="en-US"/>
        </w:rPr>
      </w:pPr>
      <w:r w:rsidRPr="00687253">
        <w:rPr>
          <w:b/>
          <w:bCs/>
          <w:color w:val="000000" w:themeColor="text1"/>
          <w:sz w:val="28"/>
          <w:szCs w:val="28"/>
          <w:lang w:val="en-US"/>
        </w:rPr>
        <w:t>Background</w:t>
      </w:r>
      <w:r w:rsidR="00EF3761">
        <w:rPr>
          <w:b/>
          <w:bCs/>
          <w:color w:val="000000" w:themeColor="text1"/>
          <w:sz w:val="28"/>
          <w:szCs w:val="28"/>
          <w:lang w:val="en-US"/>
        </w:rPr>
        <w:t xml:space="preserve">: </w:t>
      </w:r>
      <w:r>
        <w:rPr>
          <w:lang w:val="en-US"/>
        </w:rPr>
        <w:t>Shipments in the global freight network travel as:</w:t>
      </w:r>
    </w:p>
    <w:p w14:paraId="0D340589" w14:textId="4A9D9E36" w:rsidR="00455572" w:rsidRPr="00970AB8" w:rsidRDefault="00455572">
      <w:pPr>
        <w:rPr>
          <w:b/>
          <w:bCs/>
          <w:color w:val="7F7F7F" w:themeColor="text1" w:themeTint="80"/>
          <w:sz w:val="28"/>
          <w:szCs w:val="28"/>
          <w:lang w:val="en-US"/>
        </w:rPr>
      </w:pPr>
      <w:r w:rsidRPr="00970AB8">
        <w:rPr>
          <w:b/>
          <w:bCs/>
          <w:color w:val="7F7F7F" w:themeColor="text1" w:themeTint="80"/>
          <w:sz w:val="28"/>
          <w:szCs w:val="28"/>
          <w:lang w:val="en-US"/>
        </w:rPr>
        <w:t xml:space="preserve">Exempt </w:t>
      </w:r>
      <w:r w:rsidR="00114AC6">
        <w:rPr>
          <w:b/>
          <w:bCs/>
          <w:color w:val="7F7F7F" w:themeColor="text1" w:themeTint="80"/>
          <w:sz w:val="28"/>
          <w:szCs w:val="28"/>
          <w:lang w:val="en-US"/>
        </w:rPr>
        <w:t>Specimens</w:t>
      </w:r>
      <w:r w:rsidRPr="00970AB8">
        <w:rPr>
          <w:b/>
          <w:bCs/>
          <w:color w:val="7F7F7F" w:themeColor="text1" w:themeTint="80"/>
          <w:sz w:val="28"/>
          <w:szCs w:val="28"/>
          <w:lang w:val="en-US"/>
        </w:rPr>
        <w:t xml:space="preserve">. Not Restricted </w:t>
      </w:r>
      <w:r w:rsidR="00114AC6">
        <w:rPr>
          <w:b/>
          <w:bCs/>
          <w:color w:val="7F7F7F" w:themeColor="text1" w:themeTint="80"/>
          <w:sz w:val="28"/>
          <w:szCs w:val="28"/>
          <w:lang w:val="en-US"/>
        </w:rPr>
        <w:t xml:space="preserve">&amp; Exempt </w:t>
      </w:r>
      <w:r w:rsidRPr="00970AB8">
        <w:rPr>
          <w:b/>
          <w:bCs/>
          <w:color w:val="7F7F7F" w:themeColor="text1" w:themeTint="80"/>
          <w:sz w:val="28"/>
          <w:szCs w:val="28"/>
          <w:lang w:val="en-US"/>
        </w:rPr>
        <w:t>Under Special Provision A180.</w:t>
      </w:r>
    </w:p>
    <w:p w14:paraId="44AEB081" w14:textId="1AE14B81" w:rsidR="00455572" w:rsidRDefault="00455572">
      <w:pPr>
        <w:rPr>
          <w:lang w:val="en-US"/>
        </w:rPr>
      </w:pPr>
      <w:r w:rsidRPr="00455572">
        <w:rPr>
          <w:lang w:val="en-US"/>
        </w:rPr>
        <w:t xml:space="preserve">What this means is </w:t>
      </w:r>
      <w:r>
        <w:rPr>
          <w:lang w:val="en-US"/>
        </w:rPr>
        <w:t xml:space="preserve">that the material is exempt from import </w:t>
      </w:r>
      <w:r w:rsidR="00417ADD">
        <w:rPr>
          <w:lang w:val="en-US"/>
        </w:rPr>
        <w:t xml:space="preserve">permit </w:t>
      </w:r>
      <w:r>
        <w:rPr>
          <w:lang w:val="en-US"/>
        </w:rPr>
        <w:t xml:space="preserve">requirements in Australia </w:t>
      </w:r>
      <w:r w:rsidR="00417ADD">
        <w:rPr>
          <w:lang w:val="en-US"/>
        </w:rPr>
        <w:t>because the</w:t>
      </w:r>
      <w:r w:rsidRPr="00455572">
        <w:rPr>
          <w:lang w:val="en-US"/>
        </w:rPr>
        <w:t xml:space="preserve"> tissue is fixed in 70% ethanol</w:t>
      </w:r>
      <w:r>
        <w:rPr>
          <w:lang w:val="en-US"/>
        </w:rPr>
        <w:t xml:space="preserve"> which renders the material non-infective.</w:t>
      </w:r>
    </w:p>
    <w:p w14:paraId="1A3990D9" w14:textId="3D19BC85" w:rsidR="00455572" w:rsidRDefault="00970AB8">
      <w:pPr>
        <w:rPr>
          <w:lang w:val="en-US"/>
        </w:rPr>
      </w:pPr>
      <w:r>
        <w:rPr>
          <w:lang w:val="en-US"/>
        </w:rPr>
        <w:t>The special provision A180 is a special condition that allows you to ship ethanol on air freight such as what DHL Express use. What this means is that there is less than 30 mL of 70% ethanol in each individual tube or individual bag. It then means that you have enough paper towel to absorb the full volume of liquid if it leaked. Then the total package (which can contain multiple tubes or bags) must be sealed one more time with a zip lock bag or similar. The total amount of ethanol in the parcel needs to be less than 1 liter of ethanol.</w:t>
      </w:r>
      <w:r w:rsidR="005131C4">
        <w:rPr>
          <w:lang w:val="en-US"/>
        </w:rPr>
        <w:t xml:space="preserve"> The outer packaging is a car</w:t>
      </w:r>
      <w:r w:rsidR="00D2608D">
        <w:rPr>
          <w:lang w:val="en-US"/>
        </w:rPr>
        <w:t>d</w:t>
      </w:r>
      <w:r w:rsidR="005131C4">
        <w:rPr>
          <w:lang w:val="en-US"/>
        </w:rPr>
        <w:t>board box.</w:t>
      </w:r>
    </w:p>
    <w:p w14:paraId="1ECE9BF3" w14:textId="32622FCC" w:rsidR="00970AB8" w:rsidRPr="00AD0F2B" w:rsidRDefault="00970AB8">
      <w:pPr>
        <w:rPr>
          <w:lang w:val="en-US"/>
        </w:rPr>
      </w:pPr>
      <w:r w:rsidRPr="00687253">
        <w:rPr>
          <w:b/>
          <w:bCs/>
          <w:color w:val="000000" w:themeColor="text1"/>
          <w:sz w:val="28"/>
          <w:szCs w:val="28"/>
          <w:lang w:val="en-US"/>
        </w:rPr>
        <w:t>Shipping paperwork and process</w:t>
      </w:r>
      <w:r w:rsidR="00AD0F2B">
        <w:rPr>
          <w:b/>
          <w:bCs/>
          <w:color w:val="000000" w:themeColor="text1"/>
          <w:sz w:val="28"/>
          <w:szCs w:val="28"/>
          <w:lang w:val="en-US"/>
        </w:rPr>
        <w:br/>
      </w:r>
      <w:r w:rsidR="00AD0F2B" w:rsidRPr="00D61230">
        <w:rPr>
          <w:b/>
          <w:bCs/>
          <w:color w:val="000000" w:themeColor="text1"/>
          <w:sz w:val="28"/>
          <w:szCs w:val="28"/>
          <w:lang w:val="en-US"/>
        </w:rPr>
        <w:t xml:space="preserve">Step </w:t>
      </w:r>
      <w:r w:rsidR="00AD0F2B">
        <w:rPr>
          <w:b/>
          <w:bCs/>
          <w:color w:val="000000" w:themeColor="text1"/>
          <w:sz w:val="28"/>
          <w:szCs w:val="28"/>
          <w:lang w:val="en-US"/>
        </w:rPr>
        <w:t>1</w:t>
      </w:r>
      <w:r w:rsidR="00AD0F2B" w:rsidRPr="00D61230">
        <w:rPr>
          <w:b/>
          <w:bCs/>
          <w:color w:val="000000" w:themeColor="text1"/>
          <w:sz w:val="28"/>
          <w:szCs w:val="28"/>
          <w:lang w:val="en-US"/>
        </w:rPr>
        <w:t>.</w:t>
      </w:r>
      <w:r w:rsidR="00AD0F2B">
        <w:rPr>
          <w:color w:val="000000" w:themeColor="text1"/>
          <w:sz w:val="28"/>
          <w:szCs w:val="28"/>
          <w:lang w:val="en-US"/>
        </w:rPr>
        <w:t xml:space="preserve"> </w:t>
      </w:r>
      <w:r w:rsidR="00E263B7" w:rsidRPr="00E263B7">
        <w:rPr>
          <w:b/>
          <w:bCs/>
          <w:lang w:val="en-US"/>
        </w:rPr>
        <w:t>Continue reading this summary</w:t>
      </w:r>
    </w:p>
    <w:p w14:paraId="70C5B28D" w14:textId="1611AA8D" w:rsidR="00807FA1" w:rsidRDefault="001F1ADA" w:rsidP="001E11A9">
      <w:pPr>
        <w:rPr>
          <w:lang w:val="en-US"/>
        </w:rPr>
      </w:pPr>
      <w:r w:rsidRPr="00D61230">
        <w:rPr>
          <w:b/>
          <w:bCs/>
          <w:color w:val="000000" w:themeColor="text1"/>
          <w:sz w:val="28"/>
          <w:szCs w:val="28"/>
          <w:lang w:val="en-US"/>
        </w:rPr>
        <w:t xml:space="preserve">Step </w:t>
      </w:r>
      <w:r w:rsidR="00C92FFC">
        <w:rPr>
          <w:b/>
          <w:bCs/>
          <w:color w:val="000000" w:themeColor="text1"/>
          <w:sz w:val="28"/>
          <w:szCs w:val="28"/>
          <w:lang w:val="en-US"/>
        </w:rPr>
        <w:t>2</w:t>
      </w:r>
      <w:r w:rsidRPr="00D61230">
        <w:rPr>
          <w:b/>
          <w:bCs/>
          <w:color w:val="000000" w:themeColor="text1"/>
          <w:sz w:val="28"/>
          <w:szCs w:val="28"/>
          <w:lang w:val="en-US"/>
        </w:rPr>
        <w:t>.</w:t>
      </w:r>
      <w:r>
        <w:rPr>
          <w:color w:val="000000" w:themeColor="text1"/>
          <w:sz w:val="28"/>
          <w:szCs w:val="28"/>
          <w:lang w:val="en-US"/>
        </w:rPr>
        <w:t xml:space="preserve"> </w:t>
      </w:r>
      <w:r w:rsidR="006B3E32" w:rsidRPr="00D61230">
        <w:rPr>
          <w:b/>
          <w:bCs/>
          <w:lang w:val="en-US"/>
        </w:rPr>
        <w:t>Manufacturers Declaration</w:t>
      </w:r>
      <w:r w:rsidR="00D020FC" w:rsidRPr="00D61230">
        <w:rPr>
          <w:b/>
          <w:bCs/>
          <w:lang w:val="en-US"/>
        </w:rPr>
        <w:t xml:space="preserve"> &amp; Shipping Invoice</w:t>
      </w:r>
      <w:r w:rsidR="006B3E32" w:rsidRPr="006B3E32">
        <w:rPr>
          <w:lang w:val="en-US"/>
        </w:rPr>
        <w:t xml:space="preserve"> </w:t>
      </w:r>
      <w:r w:rsidR="00855AC5">
        <w:rPr>
          <w:lang w:val="en-US"/>
        </w:rPr>
        <w:t xml:space="preserve">is required to be completed (2 copies </w:t>
      </w:r>
      <w:r w:rsidR="00317AD2">
        <w:rPr>
          <w:lang w:val="en-US"/>
        </w:rPr>
        <w:t>o</w:t>
      </w:r>
      <w:r w:rsidR="00116447">
        <w:rPr>
          <w:lang w:val="en-US"/>
        </w:rPr>
        <w:t>f</w:t>
      </w:r>
      <w:r w:rsidR="00317AD2">
        <w:rPr>
          <w:lang w:val="en-US"/>
        </w:rPr>
        <w:t xml:space="preserve"> each </w:t>
      </w:r>
      <w:r w:rsidR="00855AC5">
        <w:rPr>
          <w:lang w:val="en-US"/>
        </w:rPr>
        <w:t>required). Th</w:t>
      </w:r>
      <w:r w:rsidR="00317AD2">
        <w:rPr>
          <w:lang w:val="en-US"/>
        </w:rPr>
        <w:t>ese</w:t>
      </w:r>
      <w:r w:rsidR="00855AC5">
        <w:rPr>
          <w:lang w:val="en-US"/>
        </w:rPr>
        <w:t xml:space="preserve"> Declaration</w:t>
      </w:r>
      <w:r w:rsidR="00317AD2">
        <w:rPr>
          <w:lang w:val="en-US"/>
        </w:rPr>
        <w:t xml:space="preserve"> &amp; Invoice</w:t>
      </w:r>
      <w:r w:rsidR="00855AC5">
        <w:rPr>
          <w:lang w:val="en-US"/>
        </w:rPr>
        <w:t xml:space="preserve"> form</w:t>
      </w:r>
      <w:r w:rsidR="00317AD2">
        <w:rPr>
          <w:lang w:val="en-US"/>
        </w:rPr>
        <w:t>s</w:t>
      </w:r>
      <w:r w:rsidR="00855AC5">
        <w:rPr>
          <w:lang w:val="en-US"/>
        </w:rPr>
        <w:t xml:space="preserve"> </w:t>
      </w:r>
      <w:r w:rsidR="00317AD2">
        <w:rPr>
          <w:lang w:val="en-US"/>
        </w:rPr>
        <w:t>are</w:t>
      </w:r>
      <w:r w:rsidR="00855AC5">
        <w:rPr>
          <w:lang w:val="en-US"/>
        </w:rPr>
        <w:t xml:space="preserve"> located on the same webpage as this </w:t>
      </w:r>
      <w:r w:rsidR="00D020FC">
        <w:rPr>
          <w:lang w:val="en-US"/>
        </w:rPr>
        <w:t xml:space="preserve">document as </w:t>
      </w:r>
      <w:r w:rsidR="00D020FC" w:rsidRPr="00C206DB">
        <w:rPr>
          <w:b/>
          <w:bCs/>
          <w:lang w:val="en-US"/>
        </w:rPr>
        <w:t xml:space="preserve">Step </w:t>
      </w:r>
      <w:r w:rsidR="00EA3DB7" w:rsidRPr="00C206DB">
        <w:rPr>
          <w:b/>
          <w:bCs/>
          <w:lang w:val="en-US"/>
        </w:rPr>
        <w:t>2</w:t>
      </w:r>
      <w:r w:rsidR="00D020FC" w:rsidRPr="00C206DB">
        <w:rPr>
          <w:b/>
          <w:bCs/>
          <w:lang w:val="en-US"/>
        </w:rPr>
        <w:t>.</w:t>
      </w:r>
      <w:r w:rsidR="00D020FC">
        <w:rPr>
          <w:lang w:val="en-US"/>
        </w:rPr>
        <w:t xml:space="preserve"> </w:t>
      </w:r>
      <w:r w:rsidR="001E11A9">
        <w:rPr>
          <w:lang w:val="en-US"/>
        </w:rPr>
        <w:t>Y</w:t>
      </w:r>
      <w:r w:rsidR="00807FA1">
        <w:rPr>
          <w:lang w:val="en-US"/>
        </w:rPr>
        <w:t xml:space="preserve">our Invoice number </w:t>
      </w:r>
      <w:r w:rsidR="001E11A9">
        <w:rPr>
          <w:lang w:val="en-US"/>
        </w:rPr>
        <w:t>must</w:t>
      </w:r>
      <w:r w:rsidR="00807FA1">
        <w:rPr>
          <w:lang w:val="en-US"/>
        </w:rPr>
        <w:t xml:space="preserve"> match what is used during the DHL or similar booking process</w:t>
      </w:r>
      <w:r w:rsidR="00AE0D8A">
        <w:rPr>
          <w:lang w:val="en-US"/>
        </w:rPr>
        <w:t>.</w:t>
      </w:r>
      <w:r w:rsidR="00EA261A">
        <w:rPr>
          <w:lang w:val="en-US"/>
        </w:rPr>
        <w:t xml:space="preserve"> Your Shipping number </w:t>
      </w:r>
      <w:r w:rsidR="00080E44">
        <w:rPr>
          <w:lang w:val="en-US"/>
        </w:rPr>
        <w:t>is</w:t>
      </w:r>
      <w:r w:rsidR="00EA261A">
        <w:rPr>
          <w:lang w:val="en-US"/>
        </w:rPr>
        <w:t xml:space="preserve"> given after your booking is complete with DHL or similar.</w:t>
      </w:r>
    </w:p>
    <w:p w14:paraId="1E5DB3DE" w14:textId="4803AD3E" w:rsidR="00EA261A" w:rsidRPr="00D61230" w:rsidRDefault="00EA261A" w:rsidP="00807FA1">
      <w:pPr>
        <w:tabs>
          <w:tab w:val="left" w:pos="8295"/>
        </w:tabs>
        <w:rPr>
          <w:b/>
          <w:bCs/>
          <w:lang w:val="en-US"/>
        </w:rPr>
      </w:pPr>
      <w:r w:rsidRPr="00D61230">
        <w:rPr>
          <w:b/>
          <w:bCs/>
          <w:color w:val="000000" w:themeColor="text1"/>
          <w:sz w:val="28"/>
          <w:szCs w:val="28"/>
          <w:lang w:val="en-US"/>
        </w:rPr>
        <w:t xml:space="preserve">Step </w:t>
      </w:r>
      <w:r w:rsidR="00C92FFC">
        <w:rPr>
          <w:b/>
          <w:bCs/>
          <w:color w:val="000000" w:themeColor="text1"/>
          <w:sz w:val="28"/>
          <w:szCs w:val="28"/>
          <w:lang w:val="en-US"/>
        </w:rPr>
        <w:t>3</w:t>
      </w:r>
      <w:r w:rsidRPr="00D61230">
        <w:rPr>
          <w:b/>
          <w:bCs/>
          <w:color w:val="000000" w:themeColor="text1"/>
          <w:sz w:val="28"/>
          <w:szCs w:val="28"/>
          <w:lang w:val="en-US"/>
        </w:rPr>
        <w:t>.</w:t>
      </w:r>
      <w:r>
        <w:rPr>
          <w:lang w:val="en-US"/>
        </w:rPr>
        <w:t xml:space="preserve"> </w:t>
      </w:r>
      <w:r w:rsidRPr="00D61230">
        <w:rPr>
          <w:b/>
          <w:bCs/>
          <w:lang w:val="en-US"/>
        </w:rPr>
        <w:t>ONLY FOR VIETNAM and INDIA (Due to Local Government Regulations)</w:t>
      </w:r>
    </w:p>
    <w:p w14:paraId="1F34B3EA" w14:textId="2F8C6B3C" w:rsidR="00687253" w:rsidRDefault="00687253" w:rsidP="006402E5">
      <w:pPr>
        <w:tabs>
          <w:tab w:val="left" w:pos="8295"/>
        </w:tabs>
        <w:rPr>
          <w:lang w:val="en-US"/>
        </w:rPr>
      </w:pPr>
      <w:r>
        <w:rPr>
          <w:b/>
          <w:bCs/>
          <w:lang w:val="en-US"/>
        </w:rPr>
        <w:t>Vietnam –</w:t>
      </w:r>
      <w:r w:rsidR="00A919A0">
        <w:rPr>
          <w:b/>
          <w:bCs/>
          <w:lang w:val="en-US"/>
        </w:rPr>
        <w:t xml:space="preserve"> </w:t>
      </w:r>
      <w:r>
        <w:rPr>
          <w:lang w:val="en-US"/>
        </w:rPr>
        <w:t>requires an Indemnity for</w:t>
      </w:r>
      <w:r w:rsidR="00F23500">
        <w:rPr>
          <w:lang w:val="en-US"/>
        </w:rPr>
        <w:t>m</w:t>
      </w:r>
      <w:r>
        <w:rPr>
          <w:lang w:val="en-US"/>
        </w:rPr>
        <w:t xml:space="preserve"> which can be </w:t>
      </w:r>
      <w:r w:rsidR="006402E5">
        <w:rPr>
          <w:lang w:val="en-US"/>
        </w:rPr>
        <w:t xml:space="preserve">downloaded as </w:t>
      </w:r>
      <w:r w:rsidR="006402E5" w:rsidRPr="002A0998">
        <w:rPr>
          <w:b/>
          <w:bCs/>
          <w:lang w:val="en-US"/>
        </w:rPr>
        <w:t xml:space="preserve">Step </w:t>
      </w:r>
      <w:r w:rsidR="00EA3DB7">
        <w:rPr>
          <w:b/>
          <w:bCs/>
          <w:lang w:val="en-US"/>
        </w:rPr>
        <w:t>3</w:t>
      </w:r>
      <w:r w:rsidR="006402E5">
        <w:rPr>
          <w:lang w:val="en-US"/>
        </w:rPr>
        <w:t xml:space="preserve"> in the shipping process.</w:t>
      </w:r>
    </w:p>
    <w:p w14:paraId="4432C36D" w14:textId="05B057B8" w:rsidR="00687253" w:rsidRDefault="00687253" w:rsidP="006402E5">
      <w:pPr>
        <w:tabs>
          <w:tab w:val="left" w:pos="8295"/>
        </w:tabs>
        <w:rPr>
          <w:lang w:val="en-US"/>
        </w:rPr>
      </w:pPr>
      <w:r>
        <w:rPr>
          <w:b/>
          <w:bCs/>
          <w:lang w:val="en-US"/>
        </w:rPr>
        <w:t>India –</w:t>
      </w:r>
      <w:r w:rsidR="00A919A0">
        <w:rPr>
          <w:b/>
          <w:bCs/>
          <w:lang w:val="en-US"/>
        </w:rPr>
        <w:t xml:space="preserve"> </w:t>
      </w:r>
      <w:r w:rsidRPr="00687253">
        <w:rPr>
          <w:lang w:val="en-US"/>
        </w:rPr>
        <w:t>requires an addition</w:t>
      </w:r>
      <w:r w:rsidR="001F3738">
        <w:rPr>
          <w:lang w:val="en-US"/>
        </w:rPr>
        <w:t>al</w:t>
      </w:r>
      <w:r w:rsidRPr="00687253">
        <w:rPr>
          <w:lang w:val="en-US"/>
        </w:rPr>
        <w:t xml:space="preserve"> permit </w:t>
      </w:r>
      <w:r w:rsidR="006402E5">
        <w:rPr>
          <w:lang w:val="en-US"/>
        </w:rPr>
        <w:t xml:space="preserve">which can be </w:t>
      </w:r>
      <w:r w:rsidR="00D61230">
        <w:rPr>
          <w:lang w:val="en-US"/>
        </w:rPr>
        <w:t xml:space="preserve">downloaded as </w:t>
      </w:r>
      <w:r w:rsidR="00D61230" w:rsidRPr="002A0998">
        <w:rPr>
          <w:b/>
          <w:bCs/>
          <w:lang w:val="en-US"/>
        </w:rPr>
        <w:t xml:space="preserve">Step </w:t>
      </w:r>
      <w:r w:rsidR="00EA3DB7">
        <w:rPr>
          <w:b/>
          <w:bCs/>
          <w:lang w:val="en-US"/>
        </w:rPr>
        <w:t>3</w:t>
      </w:r>
      <w:r w:rsidR="00D61230">
        <w:rPr>
          <w:lang w:val="en-US"/>
        </w:rPr>
        <w:t xml:space="preserve"> in the shipping process.</w:t>
      </w:r>
    </w:p>
    <w:p w14:paraId="2EF0A445" w14:textId="77777777" w:rsidR="00687253" w:rsidRDefault="00687253" w:rsidP="006B3E32">
      <w:pPr>
        <w:tabs>
          <w:tab w:val="left" w:pos="8295"/>
        </w:tabs>
        <w:rPr>
          <w:b/>
          <w:bCs/>
          <w:color w:val="000000" w:themeColor="text1"/>
          <w:lang w:val="en-US"/>
        </w:rPr>
      </w:pPr>
    </w:p>
    <w:p w14:paraId="2B0A462C" w14:textId="7F461DAF" w:rsidR="00687253" w:rsidRDefault="00687253" w:rsidP="00687253">
      <w:pPr>
        <w:rPr>
          <w:b/>
          <w:bCs/>
          <w:color w:val="000000" w:themeColor="text1"/>
          <w:sz w:val="28"/>
          <w:szCs w:val="28"/>
          <w:lang w:val="en-US"/>
        </w:rPr>
      </w:pPr>
      <w:r w:rsidRPr="00687253">
        <w:rPr>
          <w:b/>
          <w:bCs/>
          <w:color w:val="000000" w:themeColor="text1"/>
          <w:sz w:val="28"/>
          <w:szCs w:val="28"/>
          <w:lang w:val="en-US"/>
        </w:rPr>
        <w:t>DHL Booked on Genics Account</w:t>
      </w:r>
      <w:r w:rsidR="00E53D87">
        <w:rPr>
          <w:b/>
          <w:bCs/>
          <w:color w:val="000000" w:themeColor="text1"/>
          <w:sz w:val="28"/>
          <w:szCs w:val="28"/>
          <w:lang w:val="en-US"/>
        </w:rPr>
        <w:t>: We’re here to help you every step of the way</w:t>
      </w:r>
    </w:p>
    <w:p w14:paraId="3F657C22" w14:textId="312AB4E6" w:rsidR="00687253" w:rsidRDefault="00687253" w:rsidP="00687253">
      <w:pPr>
        <w:rPr>
          <w:lang w:val="en-US"/>
        </w:rPr>
      </w:pPr>
      <w:r>
        <w:rPr>
          <w:lang w:val="en-US"/>
        </w:rPr>
        <w:t xml:space="preserve">Customers are welcome to request </w:t>
      </w:r>
      <w:r w:rsidR="00F64430">
        <w:rPr>
          <w:lang w:val="en-US"/>
        </w:rPr>
        <w:t>Team Genics</w:t>
      </w:r>
      <w:r>
        <w:rPr>
          <w:lang w:val="en-US"/>
        </w:rPr>
        <w:t xml:space="preserve"> to book their shipment on </w:t>
      </w:r>
      <w:r w:rsidR="00F64430">
        <w:rPr>
          <w:lang w:val="en-US"/>
        </w:rPr>
        <w:t xml:space="preserve">the </w:t>
      </w:r>
      <w:r>
        <w:rPr>
          <w:lang w:val="en-US"/>
        </w:rPr>
        <w:t xml:space="preserve">Genics DHL Account, provided they comply with the </w:t>
      </w:r>
      <w:r w:rsidR="00B402DE">
        <w:rPr>
          <w:lang w:val="en-US"/>
        </w:rPr>
        <w:t xml:space="preserve">Exempt Specimen, </w:t>
      </w:r>
      <w:r>
        <w:rPr>
          <w:lang w:val="en-US"/>
        </w:rPr>
        <w:t xml:space="preserve">Special Provision A180 rules as </w:t>
      </w:r>
      <w:r w:rsidR="002015D7">
        <w:rPr>
          <w:lang w:val="en-US"/>
        </w:rPr>
        <w:t>described.</w:t>
      </w:r>
    </w:p>
    <w:p w14:paraId="35A7BE75" w14:textId="3AEA275B" w:rsidR="00B402DE" w:rsidRDefault="00B402DE" w:rsidP="00687253">
      <w:pPr>
        <w:rPr>
          <w:lang w:val="en-US"/>
        </w:rPr>
      </w:pPr>
      <w:r>
        <w:rPr>
          <w:lang w:val="en-US"/>
        </w:rPr>
        <w:t>Genics will add the total cost of shipping plus a small handling fee to the final invoice for the services provided.</w:t>
      </w:r>
      <w:r w:rsidR="004E435C">
        <w:rPr>
          <w:lang w:val="en-US"/>
        </w:rPr>
        <w:t xml:space="preserve"> Note avoid large boxes with large empty spaces, smaller boxes cost a lot less and </w:t>
      </w:r>
      <w:r w:rsidR="00E53D87">
        <w:rPr>
          <w:lang w:val="en-US"/>
        </w:rPr>
        <w:t xml:space="preserve">travel well within the </w:t>
      </w:r>
      <w:r w:rsidR="004E435C">
        <w:rPr>
          <w:lang w:val="en-US"/>
        </w:rPr>
        <w:t xml:space="preserve">DHL shipping </w:t>
      </w:r>
      <w:r w:rsidR="00E53D87">
        <w:rPr>
          <w:lang w:val="en-US"/>
        </w:rPr>
        <w:t>network</w:t>
      </w:r>
      <w:r w:rsidR="004E435C">
        <w:rPr>
          <w:lang w:val="en-US"/>
        </w:rPr>
        <w:t>.</w:t>
      </w:r>
    </w:p>
    <w:p w14:paraId="4754A2EA" w14:textId="60DFE8CF" w:rsidR="003F20DC" w:rsidRDefault="00B402DE" w:rsidP="003F20DC">
      <w:pPr>
        <w:rPr>
          <w:lang w:val="en-US"/>
        </w:rPr>
      </w:pPr>
      <w:r>
        <w:rPr>
          <w:lang w:val="en-US"/>
        </w:rPr>
        <w:t>To request the Genics Team to book your parcel with DHL</w:t>
      </w:r>
      <w:r w:rsidR="007145E9">
        <w:rPr>
          <w:lang w:val="en-US"/>
        </w:rPr>
        <w:t>,</w:t>
      </w:r>
      <w:r>
        <w:rPr>
          <w:lang w:val="en-US"/>
        </w:rPr>
        <w:t xml:space="preserve"> simply</w:t>
      </w:r>
      <w:r w:rsidR="00EE6AA6">
        <w:rPr>
          <w:lang w:val="en-US"/>
        </w:rPr>
        <w:t xml:space="preserve"> log into your </w:t>
      </w:r>
      <w:hyperlink r:id="rId7" w:history="1">
        <w:r w:rsidR="007145E9" w:rsidRPr="007145E9">
          <w:rPr>
            <w:rStyle w:val="Hyperlink"/>
            <w:lang w:val="en-US"/>
          </w:rPr>
          <w:t>portal account</w:t>
        </w:r>
      </w:hyperlink>
      <w:r w:rsidR="007145E9">
        <w:rPr>
          <w:lang w:val="en-US"/>
        </w:rPr>
        <w:t>,</w:t>
      </w:r>
      <w:r w:rsidR="00EE6AA6">
        <w:rPr>
          <w:lang w:val="en-US"/>
        </w:rPr>
        <w:t xml:space="preserve"> or </w:t>
      </w:r>
      <w:r w:rsidR="00905B5A">
        <w:rPr>
          <w:lang w:val="en-US"/>
        </w:rPr>
        <w:t>for new customers</w:t>
      </w:r>
      <w:r w:rsidR="007145E9">
        <w:rPr>
          <w:lang w:val="en-US"/>
        </w:rPr>
        <w:t>,</w:t>
      </w:r>
      <w:r w:rsidR="00905B5A">
        <w:rPr>
          <w:lang w:val="en-US"/>
        </w:rPr>
        <w:t xml:space="preserve"> </w:t>
      </w:r>
      <w:r w:rsidR="00EE6AA6">
        <w:rPr>
          <w:lang w:val="en-US"/>
        </w:rPr>
        <w:t xml:space="preserve">request </w:t>
      </w:r>
      <w:r w:rsidR="00905B5A">
        <w:rPr>
          <w:lang w:val="en-US"/>
        </w:rPr>
        <w:t>your</w:t>
      </w:r>
      <w:r w:rsidR="00EE6AA6">
        <w:rPr>
          <w:lang w:val="en-US"/>
        </w:rPr>
        <w:t xml:space="preserve"> account</w:t>
      </w:r>
      <w:r w:rsidR="00185208">
        <w:rPr>
          <w:lang w:val="en-US"/>
        </w:rPr>
        <w:t xml:space="preserve"> </w:t>
      </w:r>
      <w:hyperlink r:id="rId8" w:anchor="register-org" w:history="1">
        <w:r w:rsidR="007145E9">
          <w:rPr>
            <w:rStyle w:val="Hyperlink"/>
            <w:lang w:val="en-US"/>
          </w:rPr>
          <w:t>here</w:t>
        </w:r>
      </w:hyperlink>
      <w:r w:rsidR="007145E9">
        <w:rPr>
          <w:rStyle w:val="Hyperlink"/>
          <w:lang w:val="en-US"/>
        </w:rPr>
        <w:t>.</w:t>
      </w:r>
    </w:p>
    <w:p w14:paraId="5AEE8C78" w14:textId="1C70D734" w:rsidR="004E435C" w:rsidRDefault="003F20DC" w:rsidP="004E435C">
      <w:pPr>
        <w:rPr>
          <w:lang w:val="en-US"/>
        </w:rPr>
      </w:pPr>
      <w:r>
        <w:rPr>
          <w:lang w:val="en-US"/>
        </w:rPr>
        <w:t>Once you are lo</w:t>
      </w:r>
      <w:r w:rsidR="00905B5A">
        <w:rPr>
          <w:lang w:val="en-US"/>
        </w:rPr>
        <w:t>g</w:t>
      </w:r>
      <w:r>
        <w:rPr>
          <w:lang w:val="en-US"/>
        </w:rPr>
        <w:t xml:space="preserve">ged into your </w:t>
      </w:r>
      <w:r w:rsidR="00785690">
        <w:rPr>
          <w:lang w:val="en-US"/>
        </w:rPr>
        <w:t xml:space="preserve">secure </w:t>
      </w:r>
      <w:hyperlink r:id="rId9" w:history="1">
        <w:r w:rsidR="00DC1931" w:rsidRPr="00DC1931">
          <w:rPr>
            <w:rStyle w:val="Hyperlink"/>
            <w:lang w:val="en-US"/>
          </w:rPr>
          <w:t>portal account</w:t>
        </w:r>
      </w:hyperlink>
      <w:r>
        <w:rPr>
          <w:lang w:val="en-US"/>
        </w:rPr>
        <w:t xml:space="preserve">, you can request a new submission and follow the prompts to </w:t>
      </w:r>
      <w:r w:rsidR="00251E16">
        <w:rPr>
          <w:lang w:val="en-US"/>
        </w:rPr>
        <w:t>submit</w:t>
      </w:r>
      <w:r>
        <w:rPr>
          <w:lang w:val="en-US"/>
        </w:rPr>
        <w:t xml:space="preserve"> and request a shipment to be booked.</w:t>
      </w:r>
    </w:p>
    <w:p w14:paraId="04D74F42" w14:textId="2FFCAE93" w:rsidR="00270E4F" w:rsidRPr="004E435C" w:rsidRDefault="00270E4F" w:rsidP="004E435C">
      <w:pPr>
        <w:rPr>
          <w:lang w:val="en-US"/>
        </w:rPr>
      </w:pPr>
      <w:r>
        <w:rPr>
          <w:lang w:val="en-US"/>
        </w:rPr>
        <w:t>We are here to help, any questions</w:t>
      </w:r>
      <w:r w:rsidR="00785690">
        <w:rPr>
          <w:lang w:val="en-US"/>
        </w:rPr>
        <w:t>,</w:t>
      </w:r>
      <w:r>
        <w:rPr>
          <w:lang w:val="en-US"/>
        </w:rPr>
        <w:t xml:space="preserve"> email </w:t>
      </w:r>
      <w:hyperlink r:id="rId10" w:history="1">
        <w:r w:rsidR="00DF5B54" w:rsidRPr="00DF5B54">
          <w:rPr>
            <w:rStyle w:val="Hyperlink"/>
            <w:lang w:val="en-US"/>
          </w:rPr>
          <w:t>info@genics.com</w:t>
        </w:r>
      </w:hyperlink>
    </w:p>
    <w:sectPr w:rsidR="00270E4F" w:rsidRPr="004E43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98A5" w14:textId="77777777" w:rsidR="009A6709" w:rsidRDefault="009A6709" w:rsidP="00942330">
      <w:pPr>
        <w:spacing w:after="0" w:line="240" w:lineRule="auto"/>
      </w:pPr>
      <w:r>
        <w:separator/>
      </w:r>
    </w:p>
  </w:endnote>
  <w:endnote w:type="continuationSeparator" w:id="0">
    <w:p w14:paraId="6E21B7FF" w14:textId="77777777" w:rsidR="009A6709" w:rsidRDefault="009A6709" w:rsidP="0094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2F7C" w14:textId="77777777" w:rsidR="009A6709" w:rsidRDefault="009A6709" w:rsidP="00942330">
      <w:pPr>
        <w:spacing w:after="0" w:line="240" w:lineRule="auto"/>
      </w:pPr>
      <w:r>
        <w:separator/>
      </w:r>
    </w:p>
  </w:footnote>
  <w:footnote w:type="continuationSeparator" w:id="0">
    <w:p w14:paraId="2BFDDE97" w14:textId="77777777" w:rsidR="009A6709" w:rsidRDefault="009A6709" w:rsidP="0094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4F5" w14:textId="672DA8B4" w:rsidR="00942330" w:rsidRDefault="00942330">
    <w:pPr>
      <w:pStyle w:val="Header"/>
    </w:pPr>
    <w:r>
      <w:rPr>
        <w:noProof/>
      </w:rPr>
      <w:drawing>
        <wp:inline distT="0" distB="0" distL="0" distR="0" wp14:anchorId="5DADF8C0" wp14:editId="762CC526">
          <wp:extent cx="1476468" cy="333375"/>
          <wp:effectExtent l="0" t="0" r="952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468" cy="333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61C3F"/>
    <w:multiLevelType w:val="hybridMultilevel"/>
    <w:tmpl w:val="D4B26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4952AF"/>
    <w:multiLevelType w:val="hybridMultilevel"/>
    <w:tmpl w:val="88908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7046892">
    <w:abstractNumId w:val="1"/>
  </w:num>
  <w:num w:numId="2" w16cid:durableId="120725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A8"/>
    <w:rsid w:val="000257DA"/>
    <w:rsid w:val="00056DBC"/>
    <w:rsid w:val="00080E44"/>
    <w:rsid w:val="000E73F3"/>
    <w:rsid w:val="00114AC6"/>
    <w:rsid w:val="00116447"/>
    <w:rsid w:val="0015611D"/>
    <w:rsid w:val="00170F97"/>
    <w:rsid w:val="00172ECE"/>
    <w:rsid w:val="00185208"/>
    <w:rsid w:val="001C6A02"/>
    <w:rsid w:val="001D5098"/>
    <w:rsid w:val="001E11A9"/>
    <w:rsid w:val="001F1ADA"/>
    <w:rsid w:val="001F3738"/>
    <w:rsid w:val="002015D7"/>
    <w:rsid w:val="00211829"/>
    <w:rsid w:val="00251E16"/>
    <w:rsid w:val="00270E4F"/>
    <w:rsid w:val="002A0998"/>
    <w:rsid w:val="002B236B"/>
    <w:rsid w:val="00317AD2"/>
    <w:rsid w:val="003E4D18"/>
    <w:rsid w:val="003F20DC"/>
    <w:rsid w:val="00417ADD"/>
    <w:rsid w:val="00455572"/>
    <w:rsid w:val="004E435C"/>
    <w:rsid w:val="005131C4"/>
    <w:rsid w:val="005A5992"/>
    <w:rsid w:val="006402E5"/>
    <w:rsid w:val="00681BFC"/>
    <w:rsid w:val="00687253"/>
    <w:rsid w:val="006B0D9B"/>
    <w:rsid w:val="006B3E32"/>
    <w:rsid w:val="007145E9"/>
    <w:rsid w:val="00785690"/>
    <w:rsid w:val="00807FA1"/>
    <w:rsid w:val="00855AC5"/>
    <w:rsid w:val="008D6687"/>
    <w:rsid w:val="008F096E"/>
    <w:rsid w:val="00905B5A"/>
    <w:rsid w:val="00942330"/>
    <w:rsid w:val="00970AB8"/>
    <w:rsid w:val="009A6709"/>
    <w:rsid w:val="009C7DEA"/>
    <w:rsid w:val="00A919A0"/>
    <w:rsid w:val="00AA1DA8"/>
    <w:rsid w:val="00AD0F2B"/>
    <w:rsid w:val="00AE0D8A"/>
    <w:rsid w:val="00B402DE"/>
    <w:rsid w:val="00C074CF"/>
    <w:rsid w:val="00C206DB"/>
    <w:rsid w:val="00C92FFC"/>
    <w:rsid w:val="00D020FC"/>
    <w:rsid w:val="00D2608D"/>
    <w:rsid w:val="00D61230"/>
    <w:rsid w:val="00DC1931"/>
    <w:rsid w:val="00DD7C9C"/>
    <w:rsid w:val="00DF5B54"/>
    <w:rsid w:val="00E263B7"/>
    <w:rsid w:val="00E53D87"/>
    <w:rsid w:val="00EA261A"/>
    <w:rsid w:val="00EA3DB7"/>
    <w:rsid w:val="00ED1E07"/>
    <w:rsid w:val="00EE6AA6"/>
    <w:rsid w:val="00EF3761"/>
    <w:rsid w:val="00F23500"/>
    <w:rsid w:val="00F64430"/>
    <w:rsid w:val="00F7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5B51"/>
  <w15:chartTrackingRefBased/>
  <w15:docId w15:val="{DFA60C52-377D-47B6-A9AF-15799AF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E32"/>
    <w:rPr>
      <w:color w:val="0563C1" w:themeColor="hyperlink"/>
      <w:u w:val="single"/>
    </w:rPr>
  </w:style>
  <w:style w:type="character" w:styleId="UnresolvedMention">
    <w:name w:val="Unresolved Mention"/>
    <w:basedOn w:val="DefaultParagraphFont"/>
    <w:uiPriority w:val="99"/>
    <w:semiHidden/>
    <w:unhideWhenUsed/>
    <w:rsid w:val="006B3E32"/>
    <w:rPr>
      <w:color w:val="605E5C"/>
      <w:shd w:val="clear" w:color="auto" w:fill="E1DFDD"/>
    </w:rPr>
  </w:style>
  <w:style w:type="paragraph" w:styleId="ListParagraph">
    <w:name w:val="List Paragraph"/>
    <w:basedOn w:val="Normal"/>
    <w:uiPriority w:val="34"/>
    <w:qFormat/>
    <w:rsid w:val="006B3E32"/>
    <w:pPr>
      <w:ind w:left="720"/>
      <w:contextualSpacing/>
    </w:pPr>
  </w:style>
  <w:style w:type="paragraph" w:styleId="Header">
    <w:name w:val="header"/>
    <w:basedOn w:val="Normal"/>
    <w:link w:val="HeaderChar"/>
    <w:uiPriority w:val="99"/>
    <w:unhideWhenUsed/>
    <w:rsid w:val="00942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330"/>
  </w:style>
  <w:style w:type="paragraph" w:styleId="Footer">
    <w:name w:val="footer"/>
    <w:basedOn w:val="Normal"/>
    <w:link w:val="FooterChar"/>
    <w:uiPriority w:val="99"/>
    <w:unhideWhenUsed/>
    <w:rsid w:val="00942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330"/>
  </w:style>
  <w:style w:type="character" w:styleId="FollowedHyperlink">
    <w:name w:val="FollowedHyperlink"/>
    <w:basedOn w:val="DefaultParagraphFont"/>
    <w:uiPriority w:val="99"/>
    <w:semiHidden/>
    <w:unhideWhenUsed/>
    <w:rsid w:val="00C20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cs.com.au/submitsamp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genic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enics.com?subject=Shipping%20&amp;%20booking%20information&amp;%20booking%20informatio&amp;%20booking%20informati&amp;%20booking%20informat&amp;%20booking%20informa&amp;%20booking%20inform&amp;%20booking%20infor&amp;%20booking%20info&amp;%20booking%20inf&amp;%20booking%20in&amp;%20booking%20i&amp;%20booking%20&amp;%20booking%20o&amp;%20booking%20oi&amp;%20booking%20oin&amp;%20booking%20oinf&amp;%20booking%20oin&amp;%20booking%20oi&amp;%20booking%20o&amp;%20booking%20&amp;%20booking&amp;%20bookin&amp;%20booki&amp;%20book&amp;%20boo&amp;%20bo&amp;%20b&amp;%20&amp;" TargetMode="External"/><Relationship Id="rId4" Type="http://schemas.openxmlformats.org/officeDocument/2006/relationships/webSettings" Target="webSettings.xml"/><Relationship Id="rId9" Type="http://schemas.openxmlformats.org/officeDocument/2006/relationships/hyperlink" Target="https://my.genic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Melony Sellars</dc:creator>
  <cp:keywords/>
  <dc:description/>
  <cp:lastModifiedBy>Hector Moya</cp:lastModifiedBy>
  <cp:revision>54</cp:revision>
  <dcterms:created xsi:type="dcterms:W3CDTF">2023-08-07T06:00:00Z</dcterms:created>
  <dcterms:modified xsi:type="dcterms:W3CDTF">2023-08-20T22:19:00Z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82a854487eb2aed6f0cadd1f24759fd082dbe79ddc24cb0c8e799515eb3c4d4a</vt:lpwstr>
  </property>
</Properties>
</file>